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286A" w14:textId="0252A219" w:rsidR="0048161D" w:rsidRPr="0030011B" w:rsidRDefault="00153FEB" w:rsidP="0048161D">
      <w:pPr>
        <w:pStyle w:val="CRCoverPage"/>
        <w:tabs>
          <w:tab w:val="right" w:pos="9639"/>
        </w:tabs>
        <w:spacing w:after="0"/>
        <w:rPr>
          <w:rFonts w:cs="Arial"/>
          <w:b/>
          <w:noProof/>
          <w:sz w:val="24"/>
        </w:rPr>
      </w:pPr>
      <w:bookmarkStart w:id="0" w:name="_Hlk163236312"/>
      <w:r w:rsidRPr="008B5893">
        <w:rPr>
          <w:rFonts w:cs="Arial"/>
          <w:b/>
          <w:noProof/>
          <w:sz w:val="24"/>
          <w:szCs w:val="24"/>
        </w:rPr>
        <w:t>3GPP TSG-WG SA2 Meeting #16</w:t>
      </w:r>
      <w:r>
        <w:rPr>
          <w:rFonts w:cs="Arial"/>
          <w:b/>
          <w:noProof/>
          <w:sz w:val="24"/>
          <w:szCs w:val="24"/>
        </w:rPr>
        <w:t>6</w:t>
      </w:r>
      <w:r w:rsidR="0048161D" w:rsidRPr="0030011B">
        <w:rPr>
          <w:rFonts w:cs="Arial"/>
          <w:b/>
          <w:noProof/>
          <w:sz w:val="24"/>
        </w:rPr>
        <w:tab/>
      </w:r>
      <w:r w:rsidR="008D301E">
        <w:rPr>
          <w:rFonts w:cs="Arial"/>
          <w:b/>
          <w:noProof/>
          <w:sz w:val="24"/>
        </w:rPr>
        <w:t>S</w:t>
      </w:r>
      <w:r w:rsidR="004B54C2" w:rsidRPr="004B54C2">
        <w:rPr>
          <w:rFonts w:cs="Arial"/>
          <w:b/>
          <w:noProof/>
          <w:sz w:val="24"/>
        </w:rPr>
        <w:t>2-24</w:t>
      </w:r>
      <w:r w:rsidR="003A25CC">
        <w:rPr>
          <w:rFonts w:cs="Arial"/>
          <w:b/>
          <w:noProof/>
          <w:sz w:val="24"/>
        </w:rPr>
        <w:t>12134</w:t>
      </w:r>
    </w:p>
    <w:p w14:paraId="23FA3D62" w14:textId="41192A1E" w:rsidR="0048161D" w:rsidRPr="0030011B" w:rsidRDefault="00153FEB" w:rsidP="0048161D">
      <w:pPr>
        <w:pStyle w:val="CRCoverPage"/>
        <w:pBdr>
          <w:bottom w:val="single" w:sz="6" w:space="1" w:color="auto"/>
        </w:pBdr>
        <w:tabs>
          <w:tab w:val="right" w:pos="9639"/>
        </w:tabs>
        <w:spacing w:after="0"/>
        <w:rPr>
          <w:rFonts w:eastAsia="等线" w:cs="Arial"/>
          <w:b/>
          <w:noProof/>
          <w:sz w:val="21"/>
          <w:szCs w:val="21"/>
        </w:rPr>
      </w:pPr>
      <w:r>
        <w:rPr>
          <w:rFonts w:cs="Arial"/>
          <w:b/>
          <w:bCs/>
          <w:sz w:val="24"/>
        </w:rPr>
        <w:t>Orlando, USA, 18 – 22 November 2024</w:t>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等线" w:hAnsi="Arial" w:cs="Arial"/>
          <w:b/>
          <w:bCs/>
          <w:lang w:eastAsia="zh-CN"/>
        </w:rPr>
      </w:pPr>
    </w:p>
    <w:p w14:paraId="1C88F2EB" w14:textId="4379EE9D"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F1219C" w:rsidRPr="00D27F9D">
        <w:rPr>
          <w:rFonts w:ascii="Arial" w:hAnsi="Arial" w:cs="Arial"/>
          <w:b/>
          <w:color w:val="FF0000"/>
        </w:rPr>
        <w:t xml:space="preserve">[Draft] </w:t>
      </w:r>
      <w:r w:rsidR="00D27F9D">
        <w:rPr>
          <w:rFonts w:ascii="Arial" w:hAnsi="Arial" w:cs="Arial"/>
          <w:b/>
        </w:rPr>
        <w:t xml:space="preserve">LS </w:t>
      </w:r>
      <w:r w:rsidR="00B32CD1">
        <w:rPr>
          <w:rFonts w:ascii="Arial" w:hAnsi="Arial" w:cs="Arial"/>
          <w:b/>
        </w:rPr>
        <w:t>Re</w:t>
      </w:r>
      <w:r w:rsidR="00A555BE">
        <w:rPr>
          <w:rFonts w:ascii="Arial" w:hAnsi="Arial" w:cs="Arial"/>
          <w:b/>
        </w:rPr>
        <w:t xml:space="preserve">ply </w:t>
      </w:r>
      <w:r w:rsidR="00B32CD1">
        <w:rPr>
          <w:rFonts w:ascii="Arial" w:hAnsi="Arial" w:cs="Arial"/>
          <w:b/>
        </w:rPr>
        <w:t xml:space="preserve">to </w:t>
      </w:r>
      <w:r w:rsidR="00A44AF8">
        <w:rPr>
          <w:rFonts w:ascii="Arial" w:hAnsi="Arial" w:cs="Arial"/>
          <w:b/>
        </w:rPr>
        <w:t>RAN</w:t>
      </w:r>
      <w:r w:rsidR="00B32CD1">
        <w:rPr>
          <w:rFonts w:ascii="Arial" w:hAnsi="Arial" w:cs="Arial"/>
          <w:b/>
        </w:rPr>
        <w:t>2 LS on multi-modal</w:t>
      </w:r>
      <w:r w:rsidR="004B2C3A">
        <w:rPr>
          <w:rFonts w:ascii="Arial" w:hAnsi="Arial" w:cs="Arial"/>
          <w:b/>
        </w:rPr>
        <w:t>ity</w:t>
      </w:r>
      <w:r w:rsidR="00B32CD1">
        <w:rPr>
          <w:rFonts w:ascii="Arial" w:hAnsi="Arial" w:cs="Arial"/>
          <w:b/>
        </w:rPr>
        <w:t xml:space="preserve"> awareness</w:t>
      </w:r>
    </w:p>
    <w:p w14:paraId="4CDBDB4A" w14:textId="5330B66A"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D27F9D">
        <w:rPr>
          <w:rFonts w:ascii="Arial" w:hAnsi="Arial" w:cs="Arial"/>
          <w:b/>
        </w:rPr>
        <w:t>LS on multi-modality awareness</w:t>
      </w:r>
      <w:r w:rsidR="00D27F9D">
        <w:rPr>
          <w:rFonts w:ascii="Arial" w:hAnsi="Arial" w:cs="Arial"/>
          <w:b/>
          <w:bCs/>
        </w:rPr>
        <w:t xml:space="preserve"> (S2-24</w:t>
      </w:r>
      <w:r w:rsidR="00C14CA0">
        <w:rPr>
          <w:rFonts w:ascii="Arial" w:hAnsi="Arial" w:cs="Arial"/>
          <w:b/>
          <w:bCs/>
        </w:rPr>
        <w:t>11300</w:t>
      </w:r>
      <w:r w:rsidR="00D27F9D">
        <w:rPr>
          <w:rFonts w:ascii="Arial" w:hAnsi="Arial" w:cs="Arial"/>
          <w:b/>
          <w:bCs/>
        </w:rPr>
        <w:t>/</w:t>
      </w:r>
      <w:r w:rsidR="00A44AF8">
        <w:rPr>
          <w:rFonts w:ascii="Arial" w:hAnsi="Arial" w:cs="Arial"/>
          <w:b/>
          <w:bCs/>
        </w:rPr>
        <w:t>R</w:t>
      </w:r>
      <w:r w:rsidR="00DB4747" w:rsidRPr="00DB4747">
        <w:rPr>
          <w:rFonts w:ascii="Arial" w:hAnsi="Arial" w:cs="Arial"/>
          <w:b/>
          <w:bCs/>
        </w:rPr>
        <w:t>2-2409</w:t>
      </w:r>
      <w:r w:rsidR="00A44AF8">
        <w:rPr>
          <w:rFonts w:ascii="Arial" w:hAnsi="Arial" w:cs="Arial"/>
          <w:b/>
          <w:bCs/>
        </w:rPr>
        <w:t>272</w:t>
      </w:r>
      <w:r w:rsidR="00D27F9D">
        <w:rPr>
          <w:rFonts w:ascii="Arial" w:hAnsi="Arial" w:cs="Arial"/>
          <w:b/>
          <w:bCs/>
        </w:rPr>
        <w:t>)</w:t>
      </w:r>
    </w:p>
    <w:p w14:paraId="29788F62" w14:textId="66E417F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w:t>
      </w:r>
      <w:r w:rsidR="00D27F9D">
        <w:rPr>
          <w:rFonts w:ascii="Arial" w:hAnsi="Arial" w:cs="Arial"/>
          <w:b/>
          <w:bCs/>
          <w:lang w:eastAsia="zh-CN"/>
        </w:rPr>
        <w:t xml:space="preserve">lease </w:t>
      </w:r>
      <w:r w:rsidR="00767768" w:rsidRPr="0030011B">
        <w:rPr>
          <w:rFonts w:ascii="Arial" w:hAnsi="Arial" w:cs="Arial"/>
          <w:b/>
          <w:bCs/>
          <w:lang w:eastAsia="zh-CN"/>
        </w:rPr>
        <w:t>1</w:t>
      </w:r>
      <w:r w:rsidR="00D07CA9">
        <w:rPr>
          <w:rFonts w:ascii="Arial" w:hAnsi="Arial" w:cs="Arial"/>
          <w:b/>
          <w:bCs/>
          <w:lang w:eastAsia="zh-CN"/>
        </w:rPr>
        <w:t>9</w:t>
      </w:r>
    </w:p>
    <w:p w14:paraId="112172DA" w14:textId="4A70630B"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r w:rsidR="00FB1D23" w:rsidRPr="00FB1D23">
        <w:rPr>
          <w:rFonts w:ascii="Arial" w:hAnsi="Arial" w:cs="Arial"/>
          <w:b/>
          <w:bCs/>
        </w:rPr>
        <w:t xml:space="preserve">NR_XR_Ph3-Core, </w:t>
      </w:r>
      <w:r w:rsidR="00712F79" w:rsidRPr="00712F79">
        <w:rPr>
          <w:rFonts w:ascii="Arial" w:hAnsi="Arial" w:cs="Arial"/>
          <w:b/>
          <w:bCs/>
        </w:rPr>
        <w:t>XR</w:t>
      </w:r>
      <w:r w:rsidR="00A44AF8">
        <w:rPr>
          <w:rFonts w:ascii="Arial" w:hAnsi="Arial" w:cs="Arial"/>
          <w:b/>
          <w:bCs/>
        </w:rPr>
        <w:t>M</w:t>
      </w:r>
      <w:r w:rsidR="00712F79" w:rsidRPr="00712F79">
        <w:rPr>
          <w:rFonts w:ascii="Arial" w:hAnsi="Arial" w:cs="Arial"/>
          <w:b/>
          <w:bCs/>
        </w:rPr>
        <w:t>_Ph</w:t>
      </w:r>
      <w:bookmarkEnd w:id="1"/>
      <w:r w:rsidR="00A44AF8">
        <w:rPr>
          <w:rFonts w:ascii="Arial" w:hAnsi="Arial" w:cs="Arial"/>
          <w:b/>
          <w:bCs/>
        </w:rPr>
        <w:t>2</w:t>
      </w:r>
    </w:p>
    <w:p w14:paraId="4B3FDD47" w14:textId="77777777" w:rsidR="00C20691" w:rsidRPr="0030011B" w:rsidRDefault="00C20691" w:rsidP="00C20691">
      <w:pPr>
        <w:spacing w:after="60"/>
        <w:ind w:left="1985" w:hanging="1985"/>
        <w:rPr>
          <w:rFonts w:ascii="Arial" w:hAnsi="Arial" w:cs="Arial"/>
          <w:b/>
        </w:rPr>
      </w:pPr>
    </w:p>
    <w:p w14:paraId="6C18BC97" w14:textId="3DAFC844"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A44AF8">
        <w:rPr>
          <w:rFonts w:ascii="Arial" w:hAnsi="Arial" w:cs="Arial"/>
          <w:b/>
          <w:bCs/>
        </w:rPr>
        <w:t>SA</w:t>
      </w:r>
      <w:r w:rsidR="00A363A5" w:rsidRPr="004B54C2">
        <w:rPr>
          <w:rFonts w:ascii="Arial" w:hAnsi="Arial" w:cs="Arial"/>
          <w:b/>
          <w:bCs/>
        </w:rPr>
        <w:t>2</w:t>
      </w:r>
    </w:p>
    <w:p w14:paraId="23F0AEB9" w14:textId="682F9804"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To:</w:t>
      </w:r>
      <w:r w:rsidRPr="004776CA">
        <w:rPr>
          <w:rFonts w:ascii="Arial" w:hAnsi="Arial" w:cs="Arial"/>
          <w:b/>
          <w:bCs/>
          <w:lang w:val="fr-CA"/>
        </w:rPr>
        <w:tab/>
      </w:r>
      <w:r w:rsidR="00A44AF8">
        <w:rPr>
          <w:rFonts w:ascii="Arial" w:hAnsi="Arial" w:cs="Arial"/>
          <w:b/>
          <w:bCs/>
          <w:lang w:val="fr-CA"/>
        </w:rPr>
        <w:t>RAN</w:t>
      </w:r>
      <w:r w:rsidR="00C039FF" w:rsidRPr="004776CA">
        <w:rPr>
          <w:rFonts w:ascii="Arial" w:hAnsi="Arial" w:cs="Arial"/>
          <w:b/>
          <w:bCs/>
          <w:lang w:val="fr-CA"/>
        </w:rPr>
        <w:t>2</w:t>
      </w:r>
    </w:p>
    <w:p w14:paraId="636BB197" w14:textId="501E4B0F"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Cc:</w:t>
      </w:r>
      <w:r w:rsidR="00C0045D" w:rsidRPr="004776CA">
        <w:rPr>
          <w:rFonts w:ascii="Arial" w:hAnsi="Arial" w:cs="Arial"/>
          <w:bCs/>
          <w:lang w:val="fr-CA"/>
        </w:rPr>
        <w:t xml:space="preserve"> </w:t>
      </w:r>
      <w:r w:rsidR="00C0045D" w:rsidRPr="004776CA">
        <w:rPr>
          <w:rFonts w:ascii="Arial" w:hAnsi="Arial" w:cs="Arial"/>
          <w:bCs/>
          <w:lang w:val="fr-CA"/>
        </w:rPr>
        <w:tab/>
      </w:r>
      <w:r w:rsidR="00FB1D23" w:rsidRPr="007F1818">
        <w:rPr>
          <w:rFonts w:ascii="Arial" w:hAnsi="Arial" w:cs="Arial"/>
          <w:b/>
          <w:bCs/>
          <w:lang w:val="fr-CA"/>
        </w:rPr>
        <w:t>RAN3, SA4</w:t>
      </w:r>
    </w:p>
    <w:p w14:paraId="3588EB83" w14:textId="77777777" w:rsidR="00C20691" w:rsidRPr="004776CA" w:rsidRDefault="00C20691" w:rsidP="00C20691">
      <w:pPr>
        <w:spacing w:after="60"/>
        <w:ind w:left="1985" w:hanging="1985"/>
        <w:rPr>
          <w:rFonts w:ascii="Arial" w:hAnsi="Arial" w:cs="Arial"/>
          <w:bCs/>
          <w:lang w:val="fr-CA"/>
        </w:rPr>
      </w:pPr>
    </w:p>
    <w:p w14:paraId="60BFCB84" w14:textId="77777777" w:rsidR="00761007" w:rsidRPr="004776CA" w:rsidRDefault="00C20691" w:rsidP="00761007">
      <w:pPr>
        <w:tabs>
          <w:tab w:val="left" w:pos="1985"/>
        </w:tabs>
        <w:spacing w:after="60"/>
        <w:outlineLvl w:val="0"/>
        <w:rPr>
          <w:rFonts w:ascii="Arial" w:hAnsi="Arial" w:cs="Arial"/>
          <w:bCs/>
        </w:rPr>
      </w:pPr>
      <w:bookmarkStart w:id="2" w:name="_Hlk149073286"/>
      <w:r w:rsidRPr="004776CA">
        <w:rPr>
          <w:rFonts w:ascii="Arial" w:hAnsi="Arial" w:cs="Arial"/>
          <w:b/>
        </w:rPr>
        <w:t>Contact Person:</w:t>
      </w:r>
      <w:r w:rsidRPr="004776CA">
        <w:rPr>
          <w:rFonts w:ascii="Arial" w:hAnsi="Arial" w:cs="Arial"/>
          <w:bCs/>
        </w:rPr>
        <w:tab/>
      </w:r>
    </w:p>
    <w:p w14:paraId="38EF795F" w14:textId="0564115E" w:rsidR="00C20691" w:rsidRDefault="00761007" w:rsidP="00761007">
      <w:pPr>
        <w:tabs>
          <w:tab w:val="left" w:pos="567"/>
          <w:tab w:val="left" w:pos="1985"/>
        </w:tabs>
        <w:spacing w:after="60"/>
        <w:outlineLvl w:val="0"/>
        <w:rPr>
          <w:rFonts w:ascii="Arial" w:hAnsi="Arial" w:cs="Arial"/>
          <w:b/>
        </w:rPr>
      </w:pPr>
      <w:r w:rsidRPr="004776CA">
        <w:rPr>
          <w:rFonts w:ascii="Arial" w:hAnsi="Arial" w:cs="Arial"/>
          <w:bCs/>
        </w:rPr>
        <w:tab/>
      </w:r>
      <w:r w:rsidRPr="00761007">
        <w:rPr>
          <w:rFonts w:ascii="Arial" w:hAnsi="Arial" w:cs="Arial"/>
          <w:b/>
        </w:rPr>
        <w:t>Name:</w:t>
      </w:r>
      <w:r>
        <w:rPr>
          <w:rFonts w:ascii="Arial" w:hAnsi="Arial" w:cs="Arial"/>
          <w:bCs/>
        </w:rPr>
        <w:tab/>
      </w:r>
      <w:r w:rsidR="00D1332C">
        <w:rPr>
          <w:rFonts w:ascii="Arial" w:hAnsi="Arial" w:cs="Arial"/>
          <w:bCs/>
          <w:lang w:eastAsia="zh-CN"/>
        </w:rPr>
        <w:t>Zhuoyun Zhang</w:t>
      </w:r>
    </w:p>
    <w:p w14:paraId="560FF2FF" w14:textId="118751E6"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proofErr w:type="spellStart"/>
      <w:r w:rsidR="00D1332C">
        <w:rPr>
          <w:rFonts w:ascii="Arial" w:hAnsi="Arial" w:cs="Arial"/>
          <w:bCs/>
          <w:lang w:eastAsia="zh-CN"/>
        </w:rPr>
        <w:t>zhangzhuoyun</w:t>
      </w:r>
      <w:proofErr w:type="spellEnd"/>
      <w:r>
        <w:rPr>
          <w:rFonts w:ascii="Arial" w:hAnsi="Arial" w:cs="Arial"/>
          <w:bCs/>
        </w:rPr>
        <w:t xml:space="preserve"> AT </w:t>
      </w:r>
      <w:r w:rsidR="00A44AF8">
        <w:rPr>
          <w:rFonts w:ascii="Arial" w:hAnsi="Arial" w:cs="Arial" w:hint="eastAsia"/>
          <w:bCs/>
          <w:lang w:eastAsia="zh-CN"/>
        </w:rPr>
        <w:t>vivo</w:t>
      </w:r>
      <w:r>
        <w:rPr>
          <w:rFonts w:ascii="Arial" w:hAnsi="Arial" w:cs="Arial"/>
          <w:bCs/>
        </w:rPr>
        <w:t xml:space="preserve"> DOT </w:t>
      </w:r>
      <w:r w:rsidR="00712F79" w:rsidRPr="00761007">
        <w:rPr>
          <w:rFonts w:ascii="Arial" w:hAnsi="Arial" w:cs="Arial"/>
          <w:bCs/>
        </w:rPr>
        <w:t>com</w:t>
      </w:r>
    </w:p>
    <w:p w14:paraId="3CEA1766"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a5"/>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7509BAC" w14:textId="5CC8C449" w:rsidR="00712F79" w:rsidRPr="00A82F16" w:rsidRDefault="0007077A" w:rsidP="00712F79">
      <w:pPr>
        <w:rPr>
          <w:rFonts w:ascii="Arial" w:eastAsia="等线" w:hAnsi="Arial" w:cs="Arial"/>
          <w:sz w:val="20"/>
          <w:szCs w:val="20"/>
          <w:lang w:eastAsia="zh-CN"/>
        </w:rPr>
      </w:pPr>
      <w:bookmarkStart w:id="3" w:name="_Hlk146817914"/>
      <w:bookmarkStart w:id="4" w:name="_Hlk149073305"/>
      <w:bookmarkStart w:id="5" w:name="OLE_LINK1"/>
      <w:r w:rsidRPr="00A82F16">
        <w:rPr>
          <w:rFonts w:ascii="Arial" w:eastAsia="等线" w:hAnsi="Arial" w:cs="Arial"/>
          <w:sz w:val="20"/>
          <w:szCs w:val="20"/>
          <w:lang w:eastAsia="zh-CN"/>
        </w:rPr>
        <w:t>SA</w:t>
      </w:r>
      <w:r w:rsidR="00712F79" w:rsidRPr="00A82F16">
        <w:rPr>
          <w:rFonts w:ascii="Arial" w:eastAsia="等线" w:hAnsi="Arial" w:cs="Arial"/>
          <w:sz w:val="20"/>
          <w:szCs w:val="20"/>
          <w:lang w:eastAsia="zh-CN"/>
        </w:rPr>
        <w:t>2 thank</w:t>
      </w:r>
      <w:r w:rsidR="00A13279" w:rsidRPr="00A82F16">
        <w:rPr>
          <w:rFonts w:ascii="Arial" w:eastAsia="等线" w:hAnsi="Arial" w:cs="Arial"/>
          <w:sz w:val="20"/>
          <w:szCs w:val="20"/>
          <w:lang w:eastAsia="zh-CN"/>
        </w:rPr>
        <w:t>s</w:t>
      </w:r>
      <w:r w:rsidR="00712F79" w:rsidRPr="00A82F16">
        <w:rPr>
          <w:rFonts w:ascii="Arial" w:eastAsia="等线" w:hAnsi="Arial" w:cs="Arial"/>
          <w:sz w:val="20"/>
          <w:szCs w:val="20"/>
          <w:lang w:eastAsia="zh-CN"/>
        </w:rPr>
        <w:t xml:space="preserve"> </w:t>
      </w:r>
      <w:r w:rsidRPr="00A82F16">
        <w:rPr>
          <w:rFonts w:ascii="Arial" w:eastAsia="等线" w:hAnsi="Arial" w:cs="Arial"/>
          <w:sz w:val="20"/>
          <w:szCs w:val="20"/>
          <w:lang w:eastAsia="zh-CN"/>
        </w:rPr>
        <w:t>RAN</w:t>
      </w:r>
      <w:r w:rsidR="00330A88" w:rsidRPr="00A82F16">
        <w:rPr>
          <w:rFonts w:ascii="Arial" w:eastAsia="等线" w:hAnsi="Arial" w:cs="Arial"/>
          <w:sz w:val="20"/>
          <w:szCs w:val="20"/>
          <w:lang w:eastAsia="zh-CN"/>
        </w:rPr>
        <w:t>2</w:t>
      </w:r>
      <w:r w:rsidR="00712F79" w:rsidRPr="00A82F16">
        <w:rPr>
          <w:rFonts w:ascii="Arial" w:eastAsia="等线" w:hAnsi="Arial" w:cs="Arial"/>
          <w:sz w:val="20"/>
          <w:szCs w:val="20"/>
          <w:lang w:eastAsia="zh-CN"/>
        </w:rPr>
        <w:t xml:space="preserve"> for the </w:t>
      </w:r>
      <w:r w:rsidR="004B2C3A" w:rsidRPr="00A82F16">
        <w:rPr>
          <w:rFonts w:ascii="Arial" w:eastAsia="等线" w:hAnsi="Arial" w:cs="Arial"/>
          <w:sz w:val="20"/>
          <w:szCs w:val="20"/>
          <w:lang w:eastAsia="zh-CN"/>
        </w:rPr>
        <w:t>feedback</w:t>
      </w:r>
      <w:r w:rsidR="00712F79" w:rsidRPr="00A82F16">
        <w:rPr>
          <w:rFonts w:ascii="Arial" w:eastAsia="等线" w:hAnsi="Arial" w:cs="Arial"/>
          <w:sz w:val="20"/>
          <w:szCs w:val="20"/>
          <w:lang w:eastAsia="zh-CN"/>
        </w:rPr>
        <w:t xml:space="preserve"> on </w:t>
      </w:r>
      <w:r w:rsidR="00330A88" w:rsidRPr="00A82F16">
        <w:rPr>
          <w:rFonts w:ascii="Arial" w:eastAsia="等线" w:hAnsi="Arial" w:cs="Arial"/>
          <w:sz w:val="20"/>
          <w:szCs w:val="20"/>
          <w:lang w:eastAsia="zh-CN"/>
        </w:rPr>
        <w:t>multi-modal</w:t>
      </w:r>
      <w:r w:rsidR="004B2C3A" w:rsidRPr="00A82F16">
        <w:rPr>
          <w:rFonts w:ascii="Arial" w:eastAsia="等线" w:hAnsi="Arial" w:cs="Arial"/>
          <w:sz w:val="20"/>
          <w:szCs w:val="20"/>
          <w:lang w:eastAsia="zh-CN"/>
        </w:rPr>
        <w:t>ity</w:t>
      </w:r>
      <w:r w:rsidR="00330A88" w:rsidRPr="00A82F16">
        <w:rPr>
          <w:rFonts w:ascii="Arial" w:eastAsia="等线" w:hAnsi="Arial" w:cs="Arial"/>
          <w:sz w:val="20"/>
          <w:szCs w:val="20"/>
          <w:lang w:eastAsia="zh-CN"/>
        </w:rPr>
        <w:t xml:space="preserve"> awareness</w:t>
      </w:r>
      <w:r w:rsidR="00712F79" w:rsidRPr="00A82F16">
        <w:rPr>
          <w:rFonts w:ascii="Arial" w:eastAsia="等线" w:hAnsi="Arial" w:cs="Arial"/>
          <w:sz w:val="20"/>
          <w:szCs w:val="20"/>
          <w:lang w:eastAsia="zh-CN"/>
        </w:rPr>
        <w:t xml:space="preserve">. </w:t>
      </w:r>
    </w:p>
    <w:p w14:paraId="1D1EFB10" w14:textId="42D61FB0" w:rsidR="00561413" w:rsidRPr="00A82F16" w:rsidRDefault="00561413" w:rsidP="00712F79">
      <w:pPr>
        <w:rPr>
          <w:rFonts w:ascii="Arial" w:hAnsi="Arial" w:cs="Arial"/>
          <w:sz w:val="20"/>
          <w:szCs w:val="20"/>
        </w:rPr>
      </w:pPr>
      <w:r w:rsidRPr="00A82F16">
        <w:rPr>
          <w:rFonts w:ascii="Arial" w:eastAsia="等线" w:hAnsi="Arial" w:cs="Arial"/>
          <w:sz w:val="20"/>
          <w:szCs w:val="20"/>
          <w:lang w:eastAsia="zh-CN"/>
        </w:rPr>
        <w:t xml:space="preserve">Based on </w:t>
      </w:r>
      <w:r w:rsidR="00B26F15" w:rsidRPr="00A82F16">
        <w:rPr>
          <w:rFonts w:ascii="Arial" w:eastAsia="等线" w:hAnsi="Arial" w:cs="Arial"/>
          <w:sz w:val="20"/>
          <w:szCs w:val="20"/>
          <w:lang w:eastAsia="zh-CN"/>
        </w:rPr>
        <w:t xml:space="preserve">the RAN2 reply on </w:t>
      </w:r>
      <w:r w:rsidRPr="00A82F16">
        <w:rPr>
          <w:rFonts w:ascii="Arial" w:eastAsia="等线" w:hAnsi="Arial" w:cs="Arial"/>
          <w:sz w:val="20"/>
          <w:szCs w:val="20"/>
          <w:lang w:eastAsia="zh-CN"/>
        </w:rPr>
        <w:t>the usage of multi-modality information</w:t>
      </w:r>
      <w:r w:rsidR="00F2269B" w:rsidRPr="00A82F16">
        <w:rPr>
          <w:rFonts w:ascii="Arial" w:eastAsia="等线" w:hAnsi="Arial" w:cs="Arial"/>
          <w:sz w:val="20"/>
          <w:szCs w:val="20"/>
          <w:lang w:eastAsia="zh-CN"/>
        </w:rPr>
        <w:t xml:space="preserve"> (e.g., MMSID)</w:t>
      </w:r>
      <w:r w:rsidRPr="00A82F16">
        <w:rPr>
          <w:rFonts w:ascii="Arial" w:eastAsia="等线" w:hAnsi="Arial" w:cs="Arial"/>
          <w:sz w:val="20"/>
          <w:szCs w:val="20"/>
          <w:lang w:eastAsia="zh-CN"/>
        </w:rPr>
        <w:t>,</w:t>
      </w:r>
      <w:r w:rsidR="003E599D" w:rsidRPr="00A82F16">
        <w:rPr>
          <w:rFonts w:ascii="Arial" w:eastAsia="等线" w:hAnsi="Arial" w:cs="Arial"/>
          <w:sz w:val="20"/>
          <w:szCs w:val="20"/>
          <w:lang w:eastAsia="zh-CN"/>
        </w:rPr>
        <w:t xml:space="preserve"> </w:t>
      </w:r>
      <w:r w:rsidRPr="00A82F16">
        <w:rPr>
          <w:rFonts w:ascii="Arial" w:eastAsia="等线" w:hAnsi="Arial" w:cs="Arial"/>
          <w:sz w:val="20"/>
          <w:szCs w:val="20"/>
          <w:lang w:eastAsia="zh-CN"/>
        </w:rPr>
        <w:t xml:space="preserve">SA2 </w:t>
      </w:r>
      <w:r w:rsidR="00B26F15" w:rsidRPr="00A82F16">
        <w:rPr>
          <w:rFonts w:ascii="Arial" w:eastAsia="等线" w:hAnsi="Arial" w:cs="Arial"/>
          <w:sz w:val="20"/>
          <w:szCs w:val="20"/>
          <w:lang w:eastAsia="zh-CN"/>
        </w:rPr>
        <w:t xml:space="preserve">agreed that the Multi-modal Service ID (MMSID) can be forwarded </w:t>
      </w:r>
      <w:r w:rsidR="00B26F15" w:rsidRPr="00A82F16">
        <w:rPr>
          <w:rFonts w:ascii="Arial" w:hAnsi="Arial" w:cs="Arial"/>
          <w:sz w:val="20"/>
          <w:szCs w:val="20"/>
        </w:rPr>
        <w:t>to RAN via control plane</w:t>
      </w:r>
      <w:r w:rsidR="00F2269B" w:rsidRPr="00A82F16">
        <w:rPr>
          <w:rFonts w:ascii="Arial" w:hAnsi="Arial" w:cs="Arial"/>
          <w:sz w:val="20"/>
          <w:szCs w:val="20"/>
        </w:rPr>
        <w:t xml:space="preserve"> to assist the multi-modality awareness</w:t>
      </w:r>
      <w:r w:rsidR="00B26F15" w:rsidRPr="00A82F16">
        <w:rPr>
          <w:rFonts w:ascii="Arial" w:hAnsi="Arial" w:cs="Arial"/>
          <w:sz w:val="20"/>
          <w:szCs w:val="20"/>
        </w:rPr>
        <w:t>.</w:t>
      </w:r>
      <w:r w:rsidR="00F2269B" w:rsidRPr="00A82F16">
        <w:rPr>
          <w:rFonts w:ascii="Arial" w:hAnsi="Arial" w:cs="Arial"/>
          <w:sz w:val="20"/>
          <w:szCs w:val="20"/>
        </w:rPr>
        <w:t xml:space="preserve"> Please find the related CR in the attachment.</w:t>
      </w:r>
    </w:p>
    <w:p w14:paraId="54AF2312" w14:textId="14A4E9D8" w:rsidR="00F2269B" w:rsidRPr="00A82F16" w:rsidRDefault="003E599D" w:rsidP="00712F79">
      <w:pPr>
        <w:rPr>
          <w:rFonts w:ascii="Arial" w:hAnsi="Arial" w:cs="Arial"/>
          <w:sz w:val="20"/>
          <w:szCs w:val="20"/>
          <w:lang w:eastAsia="zh-CN"/>
        </w:rPr>
      </w:pPr>
      <w:r w:rsidRPr="00F14048">
        <w:rPr>
          <w:rFonts w:ascii="Arial" w:hAnsi="Arial" w:cs="Arial"/>
          <w:sz w:val="20"/>
          <w:szCs w:val="20"/>
          <w:lang w:eastAsia="zh-CN"/>
        </w:rPr>
        <w:t>Regards to the synchronization information</w:t>
      </w:r>
      <w:r w:rsidRPr="00F14048">
        <w:rPr>
          <w:rFonts w:ascii="Arial" w:hAnsi="Arial" w:cs="Arial"/>
          <w:sz w:val="20"/>
          <w:szCs w:val="20"/>
        </w:rPr>
        <w:t xml:space="preserve"> </w:t>
      </w:r>
      <w:r w:rsidRPr="00F14048">
        <w:rPr>
          <w:rFonts w:ascii="Arial" w:hAnsi="Arial" w:cs="Arial"/>
          <w:sz w:val="20"/>
          <w:szCs w:val="20"/>
          <w:lang w:eastAsia="zh-CN"/>
        </w:rPr>
        <w:t xml:space="preserve">across QoS flows of the same multi-modal service, SA2 </w:t>
      </w:r>
      <w:r w:rsidR="00F656E5" w:rsidRPr="00F14048">
        <w:rPr>
          <w:rFonts w:ascii="Arial" w:hAnsi="Arial" w:cs="Arial"/>
          <w:sz w:val="20"/>
          <w:szCs w:val="20"/>
          <w:lang w:eastAsia="zh-CN"/>
        </w:rPr>
        <w:t>assumed</w:t>
      </w:r>
      <w:r w:rsidRPr="00F14048">
        <w:rPr>
          <w:rFonts w:ascii="Arial" w:hAnsi="Arial" w:cs="Arial"/>
          <w:sz w:val="20"/>
          <w:szCs w:val="20"/>
          <w:lang w:eastAsia="zh-CN"/>
        </w:rPr>
        <w:t xml:space="preserve"> that the UE could get this information from application layer and perform </w:t>
      </w:r>
      <w:r w:rsidR="00DD7EB9" w:rsidRPr="00F14048">
        <w:rPr>
          <w:rFonts w:ascii="Arial" w:hAnsi="Arial" w:cs="Arial"/>
          <w:sz w:val="20"/>
          <w:szCs w:val="20"/>
          <w:lang w:eastAsia="zh-CN"/>
        </w:rPr>
        <w:t>the UL</w:t>
      </w:r>
      <w:r w:rsidRPr="00F14048">
        <w:rPr>
          <w:rFonts w:ascii="Arial" w:hAnsi="Arial" w:cs="Arial"/>
          <w:sz w:val="20"/>
          <w:szCs w:val="20"/>
          <w:lang w:eastAsia="zh-CN"/>
        </w:rPr>
        <w:t xml:space="preserve"> handling </w:t>
      </w:r>
      <w:r w:rsidR="00E17D78" w:rsidRPr="00F14048">
        <w:rPr>
          <w:rFonts w:ascii="Arial" w:hAnsi="Arial" w:cs="Arial"/>
          <w:sz w:val="20"/>
          <w:szCs w:val="20"/>
          <w:lang w:eastAsia="zh-CN"/>
        </w:rPr>
        <w:t xml:space="preserve">across QoS flows of the same multi-modal service </w:t>
      </w:r>
      <w:r w:rsidRPr="00F14048">
        <w:rPr>
          <w:rFonts w:ascii="Arial" w:hAnsi="Arial" w:cs="Arial"/>
          <w:sz w:val="20"/>
          <w:szCs w:val="20"/>
          <w:lang w:eastAsia="zh-CN"/>
        </w:rPr>
        <w:t xml:space="preserve">based on </w:t>
      </w:r>
      <w:r w:rsidR="00DD7EB9" w:rsidRPr="00F14048">
        <w:rPr>
          <w:rFonts w:ascii="Arial" w:hAnsi="Arial" w:cs="Arial"/>
          <w:sz w:val="20"/>
          <w:szCs w:val="20"/>
          <w:lang w:eastAsia="zh-CN"/>
        </w:rPr>
        <w:t xml:space="preserve">UE </w:t>
      </w:r>
      <w:r w:rsidRPr="00F14048">
        <w:rPr>
          <w:rFonts w:ascii="Arial" w:hAnsi="Arial" w:cs="Arial"/>
          <w:sz w:val="20"/>
          <w:szCs w:val="20"/>
          <w:lang w:eastAsia="zh-CN"/>
        </w:rPr>
        <w:t>implementation.</w:t>
      </w:r>
      <w:r w:rsidR="00F656E5" w:rsidRPr="00F656E5">
        <w:rPr>
          <w:color w:val="FF0000"/>
        </w:rPr>
        <w:t xml:space="preserve"> </w:t>
      </w:r>
    </w:p>
    <w:p w14:paraId="0AFFE184" w14:textId="77777777" w:rsidR="00695B57" w:rsidRPr="0007077A" w:rsidRDefault="00695B57" w:rsidP="00247891">
      <w:pPr>
        <w:autoSpaceDE/>
        <w:autoSpaceDN/>
        <w:adjustRightInd/>
        <w:snapToGrid/>
        <w:spacing w:after="0"/>
        <w:rPr>
          <w:rFonts w:ascii="Arial" w:hAnsi="Arial" w:cs="Arial"/>
          <w:color w:val="FF0000"/>
          <w:sz w:val="20"/>
          <w:lang w:eastAsia="zh-CN"/>
        </w:rPr>
      </w:pPr>
      <w:bookmarkStart w:id="6" w:name="_Hlk149073819"/>
      <w:bookmarkEnd w:id="3"/>
      <w:bookmarkEnd w:id="4"/>
    </w:p>
    <w:bookmarkEnd w:id="5"/>
    <w:bookmarkEnd w:id="6"/>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4EE14324" w14:textId="46B1EA3B" w:rsidR="00503B05" w:rsidRPr="00C73FE1" w:rsidRDefault="00503B05" w:rsidP="00503B05">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lang w:eastAsia="zh-CN"/>
        </w:rPr>
        <w:t>RAN2</w:t>
      </w:r>
      <w:r w:rsidRPr="00C73FE1">
        <w:rPr>
          <w:rFonts w:ascii="Arial" w:hAnsi="Arial" w:cs="Arial"/>
          <w:b/>
          <w:sz w:val="20"/>
          <w:szCs w:val="20"/>
          <w:lang w:eastAsia="zh-CN"/>
        </w:rPr>
        <w:t>:</w:t>
      </w:r>
    </w:p>
    <w:p w14:paraId="32D9A700" w14:textId="6E36F74E" w:rsidR="00503B05" w:rsidRPr="00C73FE1" w:rsidRDefault="00503B05" w:rsidP="00503B05">
      <w:pPr>
        <w:rPr>
          <w:rFonts w:ascii="Arial" w:hAnsi="Arial"/>
          <w:sz w:val="20"/>
          <w:szCs w:val="20"/>
        </w:rPr>
      </w:pPr>
      <w:r w:rsidRPr="00C73FE1">
        <w:rPr>
          <w:rFonts w:ascii="Arial" w:hAnsi="Arial" w:cs="Arial"/>
          <w:b/>
          <w:sz w:val="20"/>
          <w:szCs w:val="20"/>
        </w:rPr>
        <w:t xml:space="preserve">ACTION: </w:t>
      </w:r>
      <w:r>
        <w:rPr>
          <w:rFonts w:ascii="Arial" w:hAnsi="Arial"/>
          <w:sz w:val="20"/>
          <w:szCs w:val="20"/>
        </w:rPr>
        <w:t>SA</w:t>
      </w:r>
      <w:r w:rsidRPr="00C73FE1">
        <w:rPr>
          <w:rFonts w:ascii="Arial" w:hAnsi="Arial"/>
          <w:sz w:val="20"/>
          <w:szCs w:val="20"/>
        </w:rPr>
        <w:t xml:space="preserve">2 kindly asks </w:t>
      </w:r>
      <w:r>
        <w:rPr>
          <w:rFonts w:ascii="Arial" w:hAnsi="Arial"/>
          <w:sz w:val="20"/>
          <w:szCs w:val="20"/>
        </w:rPr>
        <w:t>RAN2</w:t>
      </w:r>
      <w:r w:rsidRPr="00C73FE1">
        <w:rPr>
          <w:rFonts w:ascii="Arial" w:hAnsi="Arial"/>
          <w:sz w:val="20"/>
          <w:szCs w:val="20"/>
        </w:rPr>
        <w:t xml:space="preserve"> to </w:t>
      </w:r>
      <w:r>
        <w:rPr>
          <w:rFonts w:ascii="Arial" w:hAnsi="Arial"/>
          <w:sz w:val="20"/>
          <w:szCs w:val="20"/>
        </w:rPr>
        <w:t>take the above feedback on multi-modality awareness into consideration</w:t>
      </w:r>
      <w:r w:rsidR="00715AD3">
        <w:rPr>
          <w:rFonts w:ascii="Arial" w:hAnsi="Arial"/>
          <w:sz w:val="20"/>
          <w:szCs w:val="20"/>
        </w:rPr>
        <w:t xml:space="preserve"> and provide feedback if any</w:t>
      </w:r>
      <w:r w:rsidRPr="00C73FE1">
        <w:rPr>
          <w:rFonts w:ascii="Arial" w:hAnsi="Arial"/>
          <w:sz w:val="20"/>
          <w:szCs w:val="20"/>
        </w:rPr>
        <w:t>.</w:t>
      </w:r>
    </w:p>
    <w:p w14:paraId="56AAC85E" w14:textId="77777777" w:rsidR="00503B05" w:rsidRPr="00E60CD2" w:rsidRDefault="00503B05" w:rsidP="00503B05">
      <w:pPr>
        <w:spacing w:after="60"/>
        <w:outlineLvl w:val="0"/>
        <w:rPr>
          <w:rFonts w:ascii="Arial" w:hAnsi="Arial" w:cs="Arial"/>
          <w:b/>
          <w:bCs/>
          <w:sz w:val="20"/>
          <w:lang w:eastAsia="zh-CN"/>
        </w:rPr>
      </w:pPr>
      <w:r w:rsidRPr="00E60CD2">
        <w:rPr>
          <w:rFonts w:ascii="Arial" w:hAnsi="Arial" w:cs="Arial"/>
          <w:b/>
          <w:bCs/>
          <w:sz w:val="20"/>
          <w:lang w:eastAsia="zh-CN"/>
        </w:rPr>
        <w:t>T</w:t>
      </w:r>
      <w:r>
        <w:rPr>
          <w:rFonts w:ascii="Arial" w:hAnsi="Arial" w:cs="Arial"/>
          <w:b/>
          <w:bCs/>
          <w:sz w:val="20"/>
          <w:lang w:eastAsia="zh-CN"/>
        </w:rPr>
        <w:t>o</w:t>
      </w:r>
      <w:r w:rsidRPr="00E60CD2">
        <w:rPr>
          <w:rFonts w:ascii="Arial" w:hAnsi="Arial" w:cs="Arial"/>
          <w:b/>
          <w:bCs/>
          <w:sz w:val="20"/>
          <w:lang w:eastAsia="zh-CN"/>
        </w:rPr>
        <w:t xml:space="preserve"> RAN3, SA4:</w:t>
      </w:r>
    </w:p>
    <w:p w14:paraId="70D5ABC4" w14:textId="564ACCD3" w:rsidR="00503B05" w:rsidRDefault="00503B05" w:rsidP="00503B05">
      <w:pPr>
        <w:spacing w:after="60"/>
        <w:outlineLvl w:val="0"/>
        <w:rPr>
          <w:rFonts w:ascii="Arial" w:hAnsi="Arial" w:cs="Arial"/>
          <w:sz w:val="20"/>
          <w:lang w:eastAsia="zh-CN"/>
        </w:rPr>
      </w:pPr>
      <w:r w:rsidRPr="00E60CD2">
        <w:rPr>
          <w:rFonts w:ascii="Arial" w:hAnsi="Arial" w:cs="Arial" w:hint="eastAsia"/>
          <w:b/>
          <w:bCs/>
          <w:sz w:val="20"/>
          <w:lang w:eastAsia="zh-CN"/>
        </w:rPr>
        <w:t>A</w:t>
      </w:r>
      <w:r w:rsidRPr="00E60CD2">
        <w:rPr>
          <w:rFonts w:ascii="Arial" w:hAnsi="Arial" w:cs="Arial"/>
          <w:b/>
          <w:bCs/>
          <w:sz w:val="20"/>
          <w:lang w:eastAsia="zh-CN"/>
        </w:rPr>
        <w:t>CTION</w:t>
      </w:r>
      <w:r>
        <w:rPr>
          <w:rFonts w:ascii="Arial" w:hAnsi="Arial" w:cs="Arial"/>
          <w:sz w:val="20"/>
          <w:lang w:eastAsia="zh-CN"/>
        </w:rPr>
        <w:t>: According to the request from RAN2, SA2 would kindly asks RAN3 and SA4 to review the SA2 feedback above.</w:t>
      </w:r>
    </w:p>
    <w:p w14:paraId="47136A49" w14:textId="77777777" w:rsidR="00503B05" w:rsidRPr="00503B05" w:rsidRDefault="00503B05" w:rsidP="004E7B4B">
      <w:pPr>
        <w:spacing w:after="60"/>
        <w:outlineLvl w:val="0"/>
        <w:rPr>
          <w:rFonts w:ascii="Arial" w:hAnsi="Arial" w:cs="Arial"/>
          <w:sz w:val="20"/>
          <w:lang w:eastAsia="zh-CN"/>
        </w:rPr>
      </w:pPr>
    </w:p>
    <w:p w14:paraId="1A06A03F" w14:textId="77777777" w:rsidR="00E60CD2" w:rsidRPr="0030011B" w:rsidRDefault="00E60CD2" w:rsidP="004E7B4B">
      <w:pPr>
        <w:spacing w:after="60"/>
        <w:outlineLvl w:val="0"/>
        <w:rPr>
          <w:rFonts w:ascii="Arial" w:hAnsi="Arial" w:cs="Arial"/>
          <w:sz w:val="20"/>
        </w:rPr>
      </w:pPr>
    </w:p>
    <w:p w14:paraId="7175D35B" w14:textId="2831EB2F"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A4C26">
        <w:rPr>
          <w:rFonts w:ascii="Arial" w:hAnsi="Arial" w:cs="Arial"/>
          <w:b/>
          <w:sz w:val="20"/>
        </w:rPr>
        <w:t>SA</w:t>
      </w:r>
      <w:r w:rsidR="00266C9C">
        <w:rPr>
          <w:rFonts w:ascii="Arial" w:hAnsi="Arial" w:cs="Arial"/>
          <w:b/>
          <w:sz w:val="20"/>
        </w:rPr>
        <w:t>2</w:t>
      </w:r>
      <w:r w:rsidR="00894B01" w:rsidRPr="0030011B">
        <w:rPr>
          <w:rFonts w:ascii="Arial" w:hAnsi="Arial" w:cs="Arial"/>
          <w:b/>
          <w:sz w:val="20"/>
        </w:rPr>
        <w:t xml:space="preserve"> </w:t>
      </w:r>
      <w:r w:rsidR="00C20691" w:rsidRPr="0030011B">
        <w:rPr>
          <w:rFonts w:ascii="Arial" w:hAnsi="Arial" w:cs="Arial"/>
          <w:b/>
          <w:sz w:val="20"/>
        </w:rPr>
        <w:t>Meetings:</w:t>
      </w:r>
    </w:p>
    <w:p w14:paraId="003E3788" w14:textId="29063788" w:rsidR="00F42A04" w:rsidRPr="002A4C26" w:rsidRDefault="002A4C26" w:rsidP="00B21B25">
      <w:pPr>
        <w:tabs>
          <w:tab w:val="left" w:pos="3544"/>
        </w:tabs>
        <w:overflowPunct w:val="0"/>
        <w:ind w:left="2268" w:hanging="2268"/>
        <w:textAlignment w:val="baseline"/>
        <w:rPr>
          <w:rFonts w:ascii="Arial" w:hAnsi="Arial" w:cs="Arial"/>
          <w:sz w:val="20"/>
          <w:szCs w:val="20"/>
          <w:lang w:val="en-GB" w:eastAsia="zh-CN"/>
        </w:rPr>
      </w:pPr>
      <w:r w:rsidRPr="002A4C26">
        <w:rPr>
          <w:rFonts w:ascii="Arial" w:hAnsi="Arial" w:cs="Arial"/>
          <w:sz w:val="20"/>
          <w:szCs w:val="20"/>
          <w:lang w:val="en-GB" w:eastAsia="zh-CN"/>
        </w:rPr>
        <w:t>TSG-SA2#166-Ad Hoc-e</w:t>
      </w:r>
      <w:r w:rsidR="00B479F8" w:rsidRPr="002A4C26">
        <w:rPr>
          <w:rFonts w:ascii="Arial" w:hAnsi="Arial" w:cs="Arial"/>
          <w:sz w:val="20"/>
          <w:szCs w:val="20"/>
          <w:lang w:val="en-GB" w:eastAsia="zh-CN"/>
        </w:rPr>
        <w:tab/>
      </w:r>
      <w:r w:rsidR="004A0688">
        <w:rPr>
          <w:rFonts w:ascii="Arial" w:hAnsi="Arial" w:cs="Arial"/>
          <w:sz w:val="20"/>
          <w:szCs w:val="20"/>
          <w:lang w:val="en-GB" w:eastAsia="zh-CN"/>
        </w:rPr>
        <w:t xml:space="preserve">  </w:t>
      </w:r>
      <w:r w:rsidR="00190A64">
        <w:rPr>
          <w:rFonts w:ascii="Arial" w:hAnsi="Arial" w:cs="Arial"/>
          <w:sz w:val="20"/>
          <w:szCs w:val="20"/>
          <w:lang w:val="en-GB" w:eastAsia="zh-CN"/>
        </w:rPr>
        <w:t>20</w:t>
      </w:r>
      <w:r w:rsidR="00B479F8" w:rsidRPr="002A4C26">
        <w:rPr>
          <w:rFonts w:ascii="Arial" w:hAnsi="Arial" w:cs="Arial"/>
          <w:sz w:val="20"/>
          <w:szCs w:val="20"/>
          <w:vertAlign w:val="superscript"/>
          <w:lang w:val="en-GB" w:eastAsia="zh-CN"/>
        </w:rPr>
        <w:t>th</w:t>
      </w:r>
      <w:r w:rsidR="00B479F8" w:rsidRPr="002A4C26">
        <w:rPr>
          <w:rFonts w:ascii="Arial" w:hAnsi="Arial" w:cs="Arial"/>
          <w:sz w:val="20"/>
          <w:szCs w:val="20"/>
          <w:lang w:val="en-GB" w:eastAsia="zh-CN"/>
        </w:rPr>
        <w:t xml:space="preserve"> </w:t>
      </w:r>
      <w:r>
        <w:rPr>
          <w:rFonts w:ascii="Arial" w:hAnsi="Arial" w:cs="Arial"/>
          <w:sz w:val="20"/>
          <w:szCs w:val="20"/>
          <w:lang w:val="en-GB" w:eastAsia="zh-CN"/>
        </w:rPr>
        <w:t>Jan</w:t>
      </w:r>
      <w:r w:rsidR="00B479F8" w:rsidRPr="002A4C26">
        <w:rPr>
          <w:rFonts w:ascii="Arial" w:hAnsi="Arial" w:cs="Arial"/>
          <w:sz w:val="20"/>
          <w:szCs w:val="20"/>
          <w:lang w:val="en-GB" w:eastAsia="zh-CN"/>
        </w:rPr>
        <w:t xml:space="preserve"> – 2</w:t>
      </w:r>
      <w:r w:rsidR="00190A64">
        <w:rPr>
          <w:rFonts w:ascii="Arial" w:hAnsi="Arial" w:cs="Arial"/>
          <w:sz w:val="20"/>
          <w:szCs w:val="20"/>
          <w:lang w:val="en-GB" w:eastAsia="zh-CN"/>
        </w:rPr>
        <w:t>4</w:t>
      </w:r>
      <w:r w:rsidR="00190A64" w:rsidRPr="00190A64">
        <w:rPr>
          <w:rFonts w:ascii="Arial" w:hAnsi="Arial" w:cs="Arial"/>
          <w:sz w:val="20"/>
          <w:szCs w:val="20"/>
          <w:vertAlign w:val="superscript"/>
          <w:lang w:val="en-GB" w:eastAsia="zh-CN"/>
        </w:rPr>
        <w:t>th</w:t>
      </w:r>
      <w:r w:rsidR="00190A64">
        <w:rPr>
          <w:rFonts w:ascii="Arial" w:hAnsi="Arial" w:cs="Arial"/>
          <w:sz w:val="20"/>
          <w:szCs w:val="20"/>
          <w:lang w:val="en-GB" w:eastAsia="zh-CN"/>
        </w:rPr>
        <w:t xml:space="preserve"> </w:t>
      </w:r>
      <w:r>
        <w:rPr>
          <w:rFonts w:ascii="Arial" w:hAnsi="Arial" w:cs="Arial"/>
          <w:sz w:val="20"/>
          <w:szCs w:val="20"/>
          <w:lang w:val="en-GB" w:eastAsia="zh-CN"/>
        </w:rPr>
        <w:t>Jan</w:t>
      </w:r>
      <w:r w:rsidR="00B479F8" w:rsidRPr="002A4C26">
        <w:rPr>
          <w:rFonts w:ascii="Arial" w:hAnsi="Arial" w:cs="Arial"/>
          <w:sz w:val="20"/>
          <w:szCs w:val="20"/>
          <w:lang w:val="en-GB" w:eastAsia="zh-CN"/>
        </w:rPr>
        <w:t xml:space="preserve"> 202</w:t>
      </w:r>
      <w:r>
        <w:rPr>
          <w:rFonts w:ascii="Arial" w:hAnsi="Arial" w:cs="Arial"/>
          <w:sz w:val="20"/>
          <w:szCs w:val="20"/>
          <w:lang w:val="en-GB" w:eastAsia="zh-CN"/>
        </w:rPr>
        <w:t>5</w:t>
      </w:r>
      <w:r w:rsidR="00B479F8" w:rsidRPr="002A4C26">
        <w:rPr>
          <w:rFonts w:ascii="Arial" w:hAnsi="Arial" w:cs="Arial"/>
          <w:sz w:val="20"/>
          <w:szCs w:val="20"/>
          <w:lang w:val="en-GB" w:eastAsia="zh-CN"/>
        </w:rPr>
        <w:tab/>
      </w:r>
      <w:r w:rsidR="00B479F8" w:rsidRPr="002A4C26">
        <w:rPr>
          <w:rFonts w:ascii="Arial" w:hAnsi="Arial" w:cs="Arial"/>
          <w:sz w:val="20"/>
          <w:szCs w:val="20"/>
          <w:lang w:val="en-GB" w:eastAsia="zh-CN"/>
        </w:rPr>
        <w:tab/>
      </w:r>
      <w:r w:rsidR="00B479F8" w:rsidRPr="002A4C26">
        <w:rPr>
          <w:rFonts w:ascii="Arial" w:hAnsi="Arial" w:cs="Arial"/>
          <w:sz w:val="20"/>
          <w:szCs w:val="20"/>
          <w:lang w:val="en-GB" w:eastAsia="zh-CN"/>
        </w:rPr>
        <w:tab/>
      </w:r>
      <w:r w:rsidR="00B479F8" w:rsidRPr="002A4C26">
        <w:rPr>
          <w:rFonts w:ascii="Arial" w:hAnsi="Arial" w:cs="Arial"/>
          <w:sz w:val="20"/>
          <w:szCs w:val="20"/>
          <w:lang w:val="en-GB" w:eastAsia="zh-CN"/>
        </w:rPr>
        <w:tab/>
      </w:r>
      <w:r w:rsidR="00190A64" w:rsidRPr="00190A64">
        <w:rPr>
          <w:rFonts w:ascii="Arial" w:hAnsi="Arial" w:cs="Arial"/>
          <w:sz w:val="20"/>
          <w:szCs w:val="20"/>
          <w:lang w:val="en-GB" w:eastAsia="zh-CN"/>
        </w:rPr>
        <w:t>Online</w:t>
      </w:r>
    </w:p>
    <w:p w14:paraId="601D8617" w14:textId="355C3AA0" w:rsidR="00410E7B" w:rsidRPr="002A4C26" w:rsidRDefault="002A4C26" w:rsidP="00B21B25">
      <w:pPr>
        <w:tabs>
          <w:tab w:val="left" w:pos="3544"/>
        </w:tabs>
        <w:overflowPunct w:val="0"/>
        <w:ind w:left="2268" w:hanging="2268"/>
        <w:textAlignment w:val="baseline"/>
        <w:rPr>
          <w:rFonts w:ascii="Arial" w:hAnsi="Arial" w:cs="Arial"/>
          <w:sz w:val="20"/>
          <w:szCs w:val="20"/>
          <w:lang w:val="en-GB" w:eastAsia="zh-CN"/>
        </w:rPr>
      </w:pPr>
      <w:r w:rsidRPr="002A4C26">
        <w:rPr>
          <w:rFonts w:ascii="Arial" w:hAnsi="Arial" w:cs="Arial"/>
          <w:bCs/>
          <w:sz w:val="20"/>
          <w:szCs w:val="20"/>
        </w:rPr>
        <w:t>TSG-</w:t>
      </w:r>
      <w:r w:rsidRPr="002A4C26">
        <w:rPr>
          <w:rFonts w:ascii="Arial" w:hAnsi="Arial" w:cs="Arial"/>
          <w:sz w:val="20"/>
          <w:szCs w:val="20"/>
          <w:lang w:val="en-GB" w:eastAsia="zh-CN"/>
        </w:rPr>
        <w:t>SA</w:t>
      </w:r>
      <w:r w:rsidR="00410E7B" w:rsidRPr="002A4C26">
        <w:rPr>
          <w:rFonts w:ascii="Arial" w:hAnsi="Arial" w:cs="Arial"/>
          <w:sz w:val="20"/>
          <w:szCs w:val="20"/>
          <w:lang w:val="en-GB" w:eastAsia="zh-CN"/>
        </w:rPr>
        <w:t>2#</w:t>
      </w:r>
      <w:r w:rsidRPr="002A4C26">
        <w:rPr>
          <w:rFonts w:ascii="Arial" w:hAnsi="Arial" w:cs="Arial"/>
          <w:sz w:val="20"/>
          <w:szCs w:val="20"/>
          <w:lang w:val="en-GB" w:eastAsia="zh-CN"/>
        </w:rPr>
        <w:t>167</w:t>
      </w:r>
      <w:r w:rsidR="00410E7B" w:rsidRPr="002A4C26">
        <w:rPr>
          <w:rFonts w:ascii="Arial" w:hAnsi="Arial" w:cs="Arial"/>
          <w:sz w:val="20"/>
          <w:szCs w:val="20"/>
          <w:lang w:val="en-GB" w:eastAsia="zh-CN"/>
        </w:rPr>
        <w:tab/>
      </w:r>
      <w:r w:rsidR="004A0688">
        <w:rPr>
          <w:rFonts w:ascii="Arial" w:hAnsi="Arial" w:cs="Arial"/>
          <w:sz w:val="20"/>
          <w:szCs w:val="20"/>
          <w:lang w:val="en-GB" w:eastAsia="zh-CN"/>
        </w:rPr>
        <w:t xml:space="preserve">  </w:t>
      </w:r>
      <w:r w:rsidR="00A33E47" w:rsidRPr="002A4C26">
        <w:rPr>
          <w:rFonts w:ascii="Arial" w:hAnsi="Arial" w:cs="Arial"/>
          <w:sz w:val="20"/>
          <w:szCs w:val="20"/>
          <w:lang w:val="en-GB" w:eastAsia="zh-CN"/>
        </w:rPr>
        <w:t>17</w:t>
      </w:r>
      <w:r w:rsidR="00A33E47" w:rsidRPr="002A4C26">
        <w:rPr>
          <w:rFonts w:ascii="Arial" w:hAnsi="Arial" w:cs="Arial"/>
          <w:sz w:val="20"/>
          <w:szCs w:val="20"/>
          <w:vertAlign w:val="superscript"/>
          <w:lang w:val="en-GB" w:eastAsia="zh-CN"/>
        </w:rPr>
        <w:t>th</w:t>
      </w:r>
      <w:r w:rsidR="00A33E47" w:rsidRPr="002A4C26">
        <w:rPr>
          <w:rFonts w:ascii="Arial" w:hAnsi="Arial" w:cs="Arial"/>
          <w:sz w:val="20"/>
          <w:szCs w:val="20"/>
          <w:lang w:val="en-GB" w:eastAsia="zh-CN"/>
        </w:rPr>
        <w:t xml:space="preserve"> Feb – 21</w:t>
      </w:r>
      <w:r w:rsidR="00A33E47" w:rsidRPr="002A4C26">
        <w:rPr>
          <w:rFonts w:ascii="Arial" w:hAnsi="Arial" w:cs="Arial"/>
          <w:sz w:val="20"/>
          <w:szCs w:val="20"/>
          <w:vertAlign w:val="superscript"/>
          <w:lang w:val="en-GB" w:eastAsia="zh-CN"/>
        </w:rPr>
        <w:t>st</w:t>
      </w:r>
      <w:r w:rsidR="00A33E47" w:rsidRPr="002A4C26">
        <w:rPr>
          <w:rFonts w:ascii="Arial" w:hAnsi="Arial" w:cs="Arial"/>
          <w:sz w:val="20"/>
          <w:szCs w:val="20"/>
          <w:lang w:val="en-GB" w:eastAsia="zh-CN"/>
        </w:rPr>
        <w:t xml:space="preserve"> Feb 2025</w:t>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t>Athens, Greece</w:t>
      </w:r>
    </w:p>
    <w:sectPr w:rsidR="00410E7B" w:rsidRPr="002A4C2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F8D89" w14:textId="77777777" w:rsidR="002545DC" w:rsidRDefault="002545DC">
      <w:r>
        <w:separator/>
      </w:r>
    </w:p>
  </w:endnote>
  <w:endnote w:type="continuationSeparator" w:id="0">
    <w:p w14:paraId="446C958C" w14:textId="77777777" w:rsidR="002545DC" w:rsidRDefault="00254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40817" w14:textId="77777777" w:rsidR="002545DC" w:rsidRDefault="002545DC">
      <w:r>
        <w:separator/>
      </w:r>
    </w:p>
  </w:footnote>
  <w:footnote w:type="continuationSeparator" w:id="0">
    <w:p w14:paraId="7B257740" w14:textId="77777777" w:rsidR="002545DC" w:rsidRDefault="002545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9"/>
  </w:num>
  <w:num w:numId="5">
    <w:abstractNumId w:val="5"/>
  </w:num>
  <w:num w:numId="6">
    <w:abstractNumId w:val="2"/>
  </w:num>
  <w:num w:numId="7">
    <w:abstractNumId w:val="0"/>
  </w:num>
  <w:num w:numId="8">
    <w:abstractNumId w:val="10"/>
  </w:num>
  <w:num w:numId="9">
    <w:abstractNumId w:val="12"/>
  </w:num>
  <w:num w:numId="10">
    <w:abstractNumId w:val="8"/>
  </w:num>
  <w:num w:numId="11">
    <w:abstractNumId w:val="11"/>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4"/>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 w:numId="19">
    <w:abstractNumId w:val="7"/>
  </w:num>
  <w:num w:numId="20">
    <w:abstractNumId w:val="16"/>
  </w:num>
  <w:num w:numId="21">
    <w:abstractNumId w:val="15"/>
  </w:num>
  <w:num w:numId="22">
    <w:abstractNumId w:val="18"/>
  </w:num>
  <w:num w:numId="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36"/>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77A"/>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39B"/>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5A1"/>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4D5"/>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292"/>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3FEB"/>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0A64"/>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2F7"/>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5DC"/>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ADA"/>
    <w:rsid w:val="00297D39"/>
    <w:rsid w:val="002A03D3"/>
    <w:rsid w:val="002A11B7"/>
    <w:rsid w:val="002A17F0"/>
    <w:rsid w:val="002A1E92"/>
    <w:rsid w:val="002A204D"/>
    <w:rsid w:val="002A2616"/>
    <w:rsid w:val="002A26E1"/>
    <w:rsid w:val="002A2D3C"/>
    <w:rsid w:val="002A368A"/>
    <w:rsid w:val="002A3A6A"/>
    <w:rsid w:val="002A4065"/>
    <w:rsid w:val="002A4AC9"/>
    <w:rsid w:val="002A4C26"/>
    <w:rsid w:val="002A59F0"/>
    <w:rsid w:val="002A5DA4"/>
    <w:rsid w:val="002A6418"/>
    <w:rsid w:val="002A6432"/>
    <w:rsid w:val="002A6F25"/>
    <w:rsid w:val="002A6FD3"/>
    <w:rsid w:val="002A6FD4"/>
    <w:rsid w:val="002B00A8"/>
    <w:rsid w:val="002B043B"/>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B7"/>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3B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0A88"/>
    <w:rsid w:val="00331426"/>
    <w:rsid w:val="0033171D"/>
    <w:rsid w:val="00331A04"/>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5CC"/>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35"/>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599D"/>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0BDC"/>
    <w:rsid w:val="00410E7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899"/>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6C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4B2"/>
    <w:rsid w:val="00496606"/>
    <w:rsid w:val="00496F05"/>
    <w:rsid w:val="00497370"/>
    <w:rsid w:val="00497493"/>
    <w:rsid w:val="004976F4"/>
    <w:rsid w:val="004A0688"/>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4C2"/>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2FBC"/>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05"/>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CC9"/>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413"/>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433"/>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2A9"/>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61F"/>
    <w:rsid w:val="005E1606"/>
    <w:rsid w:val="005E2002"/>
    <w:rsid w:val="005E234A"/>
    <w:rsid w:val="005E25B0"/>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50E"/>
    <w:rsid w:val="00686612"/>
    <w:rsid w:val="0068661E"/>
    <w:rsid w:val="00686C5C"/>
    <w:rsid w:val="00690A49"/>
    <w:rsid w:val="00690BB6"/>
    <w:rsid w:val="00691809"/>
    <w:rsid w:val="00691B30"/>
    <w:rsid w:val="00691F6B"/>
    <w:rsid w:val="006922CC"/>
    <w:rsid w:val="00692929"/>
    <w:rsid w:val="006933D8"/>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3DE2"/>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AD3"/>
    <w:rsid w:val="00715C6F"/>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37E"/>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141"/>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81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4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484"/>
    <w:rsid w:val="00831555"/>
    <w:rsid w:val="00831F52"/>
    <w:rsid w:val="00832154"/>
    <w:rsid w:val="00832AB6"/>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2E1"/>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01E"/>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4802"/>
    <w:rsid w:val="009055CF"/>
    <w:rsid w:val="00905B0D"/>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49A0"/>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403"/>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1A2"/>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279"/>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3E47"/>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AF8"/>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7AA"/>
    <w:rsid w:val="00A65911"/>
    <w:rsid w:val="00A65C28"/>
    <w:rsid w:val="00A65FB6"/>
    <w:rsid w:val="00A6643C"/>
    <w:rsid w:val="00A66CD6"/>
    <w:rsid w:val="00A66DDD"/>
    <w:rsid w:val="00A67352"/>
    <w:rsid w:val="00A67544"/>
    <w:rsid w:val="00A700E4"/>
    <w:rsid w:val="00A7075B"/>
    <w:rsid w:val="00A7115E"/>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2F16"/>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2557"/>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6F15"/>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6DA"/>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023"/>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77FA0"/>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3B1B"/>
    <w:rsid w:val="00BB4221"/>
    <w:rsid w:val="00BB4EBE"/>
    <w:rsid w:val="00BB4ED9"/>
    <w:rsid w:val="00BB5FCB"/>
    <w:rsid w:val="00BB604B"/>
    <w:rsid w:val="00BB63F3"/>
    <w:rsid w:val="00BB6996"/>
    <w:rsid w:val="00BB69EE"/>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3DE"/>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4CA0"/>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4C4A"/>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32C"/>
    <w:rsid w:val="00D139A2"/>
    <w:rsid w:val="00D14236"/>
    <w:rsid w:val="00D144C3"/>
    <w:rsid w:val="00D14553"/>
    <w:rsid w:val="00D146B9"/>
    <w:rsid w:val="00D14DB1"/>
    <w:rsid w:val="00D15F43"/>
    <w:rsid w:val="00D16C24"/>
    <w:rsid w:val="00D16E7F"/>
    <w:rsid w:val="00D16E87"/>
    <w:rsid w:val="00D17A38"/>
    <w:rsid w:val="00D2055D"/>
    <w:rsid w:val="00D207AE"/>
    <w:rsid w:val="00D20B8B"/>
    <w:rsid w:val="00D2162C"/>
    <w:rsid w:val="00D2194E"/>
    <w:rsid w:val="00D21A34"/>
    <w:rsid w:val="00D21A3C"/>
    <w:rsid w:val="00D21E41"/>
    <w:rsid w:val="00D22019"/>
    <w:rsid w:val="00D223B3"/>
    <w:rsid w:val="00D22883"/>
    <w:rsid w:val="00D23319"/>
    <w:rsid w:val="00D233F1"/>
    <w:rsid w:val="00D256F8"/>
    <w:rsid w:val="00D259AD"/>
    <w:rsid w:val="00D25EF4"/>
    <w:rsid w:val="00D261A6"/>
    <w:rsid w:val="00D261F9"/>
    <w:rsid w:val="00D2685C"/>
    <w:rsid w:val="00D26969"/>
    <w:rsid w:val="00D26A3B"/>
    <w:rsid w:val="00D27AD9"/>
    <w:rsid w:val="00D27F9D"/>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C3D"/>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43B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3FD"/>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D7EB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17D78"/>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BC1"/>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CD2"/>
    <w:rsid w:val="00E53FA9"/>
    <w:rsid w:val="00E5414C"/>
    <w:rsid w:val="00E547B3"/>
    <w:rsid w:val="00E54EAF"/>
    <w:rsid w:val="00E55AF4"/>
    <w:rsid w:val="00E5733D"/>
    <w:rsid w:val="00E6044E"/>
    <w:rsid w:val="00E606C8"/>
    <w:rsid w:val="00E60CD2"/>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23F"/>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2DA3"/>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7F0"/>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0437"/>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9C"/>
    <w:rsid w:val="00F121CE"/>
    <w:rsid w:val="00F124CA"/>
    <w:rsid w:val="00F132E5"/>
    <w:rsid w:val="00F133A1"/>
    <w:rsid w:val="00F13ECD"/>
    <w:rsid w:val="00F14048"/>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9B"/>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65"/>
    <w:rsid w:val="00F6419A"/>
    <w:rsid w:val="00F641FC"/>
    <w:rsid w:val="00F647F7"/>
    <w:rsid w:val="00F64945"/>
    <w:rsid w:val="00F64CB1"/>
    <w:rsid w:val="00F656E5"/>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E85"/>
    <w:rsid w:val="00FA70E3"/>
    <w:rsid w:val="00FA78F1"/>
    <w:rsid w:val="00FB0082"/>
    <w:rsid w:val="00FB0243"/>
    <w:rsid w:val="00FB1527"/>
    <w:rsid w:val="00FB1A6A"/>
    <w:rsid w:val="00FB1AD6"/>
    <w:rsid w:val="00FB1D23"/>
    <w:rsid w:val="00FB232E"/>
    <w:rsid w:val="00FB2537"/>
    <w:rsid w:val="00FB33DC"/>
    <w:rsid w:val="00FB3AE1"/>
    <w:rsid w:val="00FB4338"/>
    <w:rsid w:val="00FB477E"/>
    <w:rsid w:val="00FB4C9C"/>
    <w:rsid w:val="00FB5366"/>
    <w:rsid w:val="00FB546A"/>
    <w:rsid w:val="00FB5DA4"/>
    <w:rsid w:val="00FB5F03"/>
    <w:rsid w:val="00FB6055"/>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926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30BC-F57B-48F1-A100-5F60E6C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234</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vivo user 1</cp:lastModifiedBy>
  <cp:revision>39</cp:revision>
  <cp:lastPrinted>2007-06-19T12:08:00Z</cp:lastPrinted>
  <dcterms:created xsi:type="dcterms:W3CDTF">2024-10-17T00:51:00Z</dcterms:created>
  <dcterms:modified xsi:type="dcterms:W3CDTF">2024-11-08T15:20:00Z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1726652436</vt:lpwstr>
  </property>
  <property fmtid="{D5CDD505-2E9C-101B-9397-08002B2CF9AE}" pid="24" name="CWM97335d708c2111ef8000377800003678">
    <vt:lpwstr>CWMRrYgIqxkuVsjjBO8WTIusPSkzOPeb5jvpKWyNzsaBfwkQxRSZmWm2+aQTg5Ikw3TpW9LDWR+htRToA2jj8eLrA==</vt:lpwstr>
  </property>
</Properties>
</file>